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/>
        <w:jc w:val="center"/>
      </w:pPr>
      <w:bookmarkStart w:id="0" w:name="_GoBack"/>
      <w:r>
        <w:rPr>
          <w:rStyle w:val="5"/>
          <w:color w:val="00B050"/>
          <w:sz w:val="25"/>
          <w:szCs w:val="25"/>
          <w:bdr w:val="none" w:color="auto" w:sz="0" w:space="0"/>
        </w:rPr>
        <w:t>活动参与方式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</w:pPr>
      <w:r>
        <w:rPr>
          <w:rFonts w:hint="eastAsia" w:ascii="微软雅黑" w:hAnsi="微软雅黑" w:eastAsia="微软雅黑" w:cs="微软雅黑"/>
          <w:color w:val="000000"/>
          <w:spacing w:val="23"/>
          <w:sz w:val="24"/>
          <w:szCs w:val="24"/>
          <w:bdr w:val="none" w:color="auto" w:sz="0" w:space="0"/>
        </w:rPr>
        <w:t>一、通过二维码链接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</w:pPr>
      <w:r>
        <w:rPr>
          <w:rFonts w:hint="eastAsia" w:ascii="微软雅黑" w:hAnsi="微软雅黑" w:eastAsia="微软雅黑" w:cs="微软雅黑"/>
          <w:color w:val="000000"/>
          <w:spacing w:val="23"/>
          <w:sz w:val="24"/>
          <w:szCs w:val="24"/>
          <w:bdr w:val="none" w:color="auto" w:sz="0" w:space="0"/>
        </w:rPr>
        <w:t>1.扫描下方二维码。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</w:pPr>
      <w:r>
        <w:rPr>
          <w:rFonts w:hint="default" w:ascii="Times New Roman" w:hAnsi="Times New Roman" w:cs="Times New Roman"/>
          <w:sz w:val="31"/>
          <w:szCs w:val="31"/>
          <w:bdr w:val="single" w:color="979899" w:sz="6" w:space="0"/>
        </w:rPr>
        <w:drawing>
          <wp:inline distT="0" distB="0" distL="114300" distR="114300">
            <wp:extent cx="3080385" cy="3080385"/>
            <wp:effectExtent l="0" t="0" r="5715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2.在弹出的“提示信息”窗口点击“继续访问”。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5" w:lineRule="atLeast"/>
        <w:ind w:left="0" w:right="0" w:firstLine="0"/>
      </w:pPr>
      <w:r>
        <w:rPr>
          <w:rFonts w:hint="eastAsia" w:ascii="微软雅黑" w:hAnsi="微软雅黑" w:eastAsia="微软雅黑" w:cs="微软雅黑"/>
          <w:color w:val="000000"/>
          <w:spacing w:val="23"/>
          <w:sz w:val="24"/>
          <w:szCs w:val="24"/>
          <w:bdr w:val="single" w:color="979899" w:sz="6" w:space="0"/>
        </w:rPr>
        <w:drawing>
          <wp:inline distT="0" distB="0" distL="114300" distR="114300">
            <wp:extent cx="4280535" cy="3569335"/>
            <wp:effectExtent l="0" t="0" r="5715" b="1206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3.进入平台。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single" w:color="979899" w:sz="6" w:space="0"/>
        </w:rPr>
        <w:drawing>
          <wp:inline distT="0" distB="0" distL="114300" distR="114300">
            <wp:extent cx="5255260" cy="2837180"/>
            <wp:effectExtent l="0" t="0" r="2540" b="127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二、通过福建省国资委官网（http://gzw.fujian.gov.cn/）1.点击首页“安全生产”栏目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single" w:color="979899" w:sz="6" w:space="0"/>
        </w:rPr>
        <w:drawing>
          <wp:inline distT="0" distB="0" distL="114300" distR="114300">
            <wp:extent cx="5564505" cy="2952115"/>
            <wp:effectExtent l="0" t="0" r="17145" b="63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2.在弹出的“提示信息”窗口点击“继续访问”。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single" w:color="979899" w:sz="6" w:space="0"/>
        </w:rPr>
        <w:drawing>
          <wp:inline distT="0" distB="0" distL="114300" distR="114300">
            <wp:extent cx="5755640" cy="3245485"/>
            <wp:effectExtent l="0" t="0" r="16510" b="1206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3.进入平台。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</w:pPr>
      <w:r>
        <w:rPr>
          <w:bdr w:val="single" w:color="979899" w:sz="6" w:space="0"/>
        </w:rPr>
        <w:drawing>
          <wp:inline distT="0" distB="0" distL="114300" distR="114300">
            <wp:extent cx="5171440" cy="2792095"/>
            <wp:effectExtent l="0" t="0" r="10160" b="8255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三、通过“八闽国资”微信公众号方法一：微信上搜索“八闽国资”公众号。1.点击根目录“国资发布”中的“我是安全吹哨人”模块。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</w:pPr>
      <w:r>
        <w:rPr>
          <w:color w:val="00B050"/>
          <w:bdr w:val="single" w:color="979899" w:sz="6" w:space="0"/>
        </w:rPr>
        <w:drawing>
          <wp:inline distT="0" distB="0" distL="114300" distR="114300">
            <wp:extent cx="3762375" cy="3553460"/>
            <wp:effectExtent l="0" t="0" r="9525" b="889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2.在弹出的“提示信息”窗口点击“继续访问”。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</w:pPr>
      <w:r>
        <w:rPr>
          <w:color w:val="00B050"/>
          <w:bdr w:val="single" w:color="979899" w:sz="6" w:space="0"/>
        </w:rPr>
        <w:drawing>
          <wp:inline distT="0" distB="0" distL="114300" distR="114300">
            <wp:extent cx="5052060" cy="4212590"/>
            <wp:effectExtent l="0" t="0" r="15240" b="1651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3.进入平台。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</w:pPr>
      <w:r>
        <w:rPr>
          <w:color w:val="00B050"/>
          <w:bdr w:val="single" w:color="979899" w:sz="6" w:space="0"/>
        </w:rPr>
        <w:drawing>
          <wp:inline distT="0" distB="0" distL="114300" distR="114300">
            <wp:extent cx="4866005" cy="2626995"/>
            <wp:effectExtent l="0" t="0" r="10795" b="190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方法二：已关注“八闽国资”公众号的。1.点击“服务”栏目，在弹出的窗口中，点击“国资发布”下方“我是安全吹哨人”模块。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0"/>
      </w:pPr>
      <w:r>
        <w:rPr>
          <w:bdr w:val="single" w:color="979899" w:sz="6" w:space="0"/>
        </w:rPr>
        <w:drawing>
          <wp:inline distT="0" distB="0" distL="114300" distR="114300">
            <wp:extent cx="3143250" cy="4998085"/>
            <wp:effectExtent l="0" t="0" r="0" b="1206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99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2.在弹出的“提示信息”窗口点击“继续访问”。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85" w:lineRule="atLeast"/>
        <w:ind w:left="0" w:right="0" w:firstLine="0"/>
      </w:pPr>
      <w:r>
        <w:rPr>
          <w:rFonts w:hint="eastAsia" w:ascii="微软雅黑" w:hAnsi="微软雅黑" w:eastAsia="微软雅黑" w:cs="微软雅黑"/>
          <w:color w:val="000000"/>
          <w:spacing w:val="23"/>
          <w:sz w:val="24"/>
          <w:szCs w:val="24"/>
          <w:bdr w:val="single" w:color="979899" w:sz="6" w:space="0"/>
        </w:rPr>
        <w:drawing>
          <wp:inline distT="0" distB="0" distL="114300" distR="114300">
            <wp:extent cx="3903345" cy="3255010"/>
            <wp:effectExtent l="0" t="0" r="1905" b="254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spacing w:val="23"/>
          <w:kern w:val="0"/>
          <w:sz w:val="24"/>
          <w:szCs w:val="24"/>
          <w:bdr w:val="none" w:color="auto" w:sz="0" w:space="0"/>
          <w:lang w:val="en-US" w:eastAsia="zh-CN" w:bidi="ar"/>
        </w:rPr>
        <w:t>3.进入平台。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single" w:color="979899" w:sz="6" w:space="0"/>
        </w:rPr>
        <w:drawing>
          <wp:inline distT="0" distB="0" distL="114300" distR="114300">
            <wp:extent cx="5231130" cy="2823845"/>
            <wp:effectExtent l="0" t="0" r="7620" b="1460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B112E1"/>
    <w:rsid w:val="17B1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2022-06-22T12:18:00Z</dcterms:created>
  <dc:creator>王睿琳</dc:creator>
  <cp:lastModifiedBy>王睿琳</cp:lastModifiedBy>
  <dcterms:modified xsi:type="dcterms:W3CDTF">2022-06-22T12:20:19Z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3FF9BDBC19A74122A2B99549E0A84797</vt:lpwstr>
  </property>
</Properties>
</file>